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00EC" w14:textId="7FB6ED79" w:rsidR="001A1429" w:rsidRDefault="00426FC1" w:rsidP="002A56DC">
      <w:pPr>
        <w:pStyle w:val="Heading1"/>
        <w:jc w:val="center"/>
      </w:pPr>
      <w:r w:rsidRPr="00426FC1">
        <w:t>LICENSE TERMS</w:t>
      </w:r>
      <w:r>
        <w:t xml:space="preserve"> – </w:t>
      </w:r>
      <w:r w:rsidR="0048248E">
        <w:t>Kiwiana</w:t>
      </w:r>
    </w:p>
    <w:p w14:paraId="27776D2E" w14:textId="77777777" w:rsidR="002A56DC" w:rsidRPr="002A56DC" w:rsidRDefault="002A56DC" w:rsidP="002A56DC"/>
    <w:p w14:paraId="3FBB30BB" w14:textId="6D5243CD" w:rsidR="00426FC1" w:rsidRPr="00426FC1" w:rsidRDefault="00426FC1">
      <w:r w:rsidRPr="00426FC1">
        <w:t xml:space="preserve">Licensor- Dr </w:t>
      </w:r>
      <w:r w:rsidR="004C20C9">
        <w:t>Dav</w:t>
      </w:r>
      <w:r w:rsidR="008D5193">
        <w:t>id</w:t>
      </w:r>
      <w:r w:rsidRPr="00426FC1">
        <w:t xml:space="preserve"> McMillan </w:t>
      </w:r>
      <w:r w:rsidR="002A1B48">
        <w:t>(copyright owner)</w:t>
      </w:r>
    </w:p>
    <w:p w14:paraId="19E428E3" w14:textId="75ABDFF1" w:rsidR="00426FC1" w:rsidRPr="00426FC1" w:rsidRDefault="00426FC1">
      <w:r w:rsidRPr="00426FC1">
        <w:t>Licensee- Your school</w:t>
      </w:r>
      <w:r w:rsidR="002A1B48">
        <w:t xml:space="preserve"> (</w:t>
      </w:r>
      <w:r w:rsidR="00EE265B">
        <w:t>this is not transferable to another school or entity)</w:t>
      </w:r>
    </w:p>
    <w:p w14:paraId="01C35B7C" w14:textId="0E69C0D0" w:rsidR="00426FC1" w:rsidRDefault="00426FC1" w:rsidP="00E2405A">
      <w:pPr>
        <w:pStyle w:val="ListParagraph"/>
        <w:numPr>
          <w:ilvl w:val="0"/>
          <w:numId w:val="4"/>
        </w:numPr>
      </w:pPr>
      <w:r w:rsidRPr="00426FC1">
        <w:t xml:space="preserve">Term of license: </w:t>
      </w:r>
      <w:r w:rsidR="00BC50C1">
        <w:t>1</w:t>
      </w:r>
      <w:r w:rsidR="00E24A42">
        <w:t>2</w:t>
      </w:r>
      <w:r w:rsidRPr="00426FC1">
        <w:t xml:space="preserve"> months from date of purchase</w:t>
      </w:r>
      <w:r>
        <w:t xml:space="preserve">. </w:t>
      </w:r>
    </w:p>
    <w:p w14:paraId="3B3773F1" w14:textId="07790495" w:rsidR="00426FC1" w:rsidRDefault="00426FC1">
      <w:r>
        <w:t xml:space="preserve">Copyright Type: Grand Right Work </w:t>
      </w:r>
    </w:p>
    <w:p w14:paraId="48B186EB" w14:textId="77777777" w:rsidR="00236BE6" w:rsidRDefault="00236BE6"/>
    <w:p w14:paraId="5794F25D" w14:textId="3512F3DE" w:rsidR="002A56DC" w:rsidRDefault="002A56DC" w:rsidP="002A56DC">
      <w:pPr>
        <w:pStyle w:val="Heading2"/>
      </w:pPr>
      <w:r>
        <w:t>What Does Your License Cover?</w:t>
      </w:r>
    </w:p>
    <w:p w14:paraId="29CBDABB" w14:textId="09851295" w:rsidR="00426FC1" w:rsidRDefault="00426FC1">
      <w:r>
        <w:t xml:space="preserve">You are purchasing the right for </w:t>
      </w:r>
      <w:r w:rsidR="004C20C9" w:rsidRPr="004C20C9">
        <w:t>the licensee</w:t>
      </w:r>
      <w:r w:rsidRPr="004C20C9">
        <w:t xml:space="preserve"> school</w:t>
      </w:r>
      <w:r>
        <w:t xml:space="preserve"> </w:t>
      </w:r>
      <w:r w:rsidR="003C128C">
        <w:t>t</w:t>
      </w:r>
      <w:r>
        <w:t>o undertake the following</w:t>
      </w:r>
      <w:r w:rsidR="004C20C9">
        <w:t>,</w:t>
      </w:r>
      <w:r>
        <w:t xml:space="preserve"> during the term of </w:t>
      </w:r>
      <w:r w:rsidR="004C20C9">
        <w:t>the</w:t>
      </w:r>
      <w:r>
        <w:t xml:space="preserve"> license:</w:t>
      </w:r>
    </w:p>
    <w:p w14:paraId="01EB02F6" w14:textId="2629FD60" w:rsidR="00426FC1" w:rsidRDefault="00426FC1" w:rsidP="00426FC1">
      <w:pPr>
        <w:pStyle w:val="ListParagraph"/>
        <w:numPr>
          <w:ilvl w:val="0"/>
          <w:numId w:val="1"/>
        </w:numPr>
      </w:pPr>
      <w:r>
        <w:t>Perform the musical pub</w:t>
      </w:r>
      <w:r w:rsidR="002A1B48">
        <w:t>licly (there is no limit on the number of performances in the license period)</w:t>
      </w:r>
      <w:r w:rsidR="00EE265B">
        <w:t>.</w:t>
      </w:r>
    </w:p>
    <w:p w14:paraId="06334A1B" w14:textId="1A8B371F" w:rsidR="002A1B48" w:rsidRDefault="002A1B48" w:rsidP="00426FC1">
      <w:pPr>
        <w:pStyle w:val="ListParagraph"/>
        <w:numPr>
          <w:ilvl w:val="0"/>
          <w:numId w:val="1"/>
        </w:numPr>
      </w:pPr>
      <w:r>
        <w:t>Distribute demonstration and performance recordings of the songs to performers</w:t>
      </w:r>
      <w:r w:rsidR="00EE265B">
        <w:t xml:space="preserve"> for practise purposes </w:t>
      </w:r>
      <w:r>
        <w:t>(</w:t>
      </w:r>
      <w:r w:rsidR="002A56DC">
        <w:t>these files should not be placed on an open portal or ‘parent-portal’ where they could be shared further)</w:t>
      </w:r>
      <w:r w:rsidR="004C20C9">
        <w:t>.</w:t>
      </w:r>
    </w:p>
    <w:p w14:paraId="483AF262" w14:textId="2F023BCA" w:rsidR="002A56DC" w:rsidRDefault="002A56DC" w:rsidP="00426FC1">
      <w:pPr>
        <w:pStyle w:val="ListParagraph"/>
        <w:numPr>
          <w:ilvl w:val="0"/>
          <w:numId w:val="1"/>
        </w:numPr>
      </w:pPr>
      <w:r>
        <w:t xml:space="preserve">Use the song melody notation within the school environment for the purpose of practising the songs. </w:t>
      </w:r>
    </w:p>
    <w:p w14:paraId="792EB83A" w14:textId="64EA02E6" w:rsidR="002A56DC" w:rsidRDefault="002A56DC" w:rsidP="00426FC1">
      <w:pPr>
        <w:pStyle w:val="ListParagraph"/>
        <w:numPr>
          <w:ilvl w:val="0"/>
          <w:numId w:val="1"/>
        </w:numPr>
      </w:pPr>
      <w:r>
        <w:t>Copy and distribute hardcopy scripts and/or lyrics to performers for practice purposes.</w:t>
      </w:r>
    </w:p>
    <w:p w14:paraId="5973EBD2" w14:textId="77777777" w:rsidR="00236BE6" w:rsidRDefault="00EE265B" w:rsidP="00426FC1">
      <w:pPr>
        <w:pStyle w:val="ListParagraph"/>
        <w:numPr>
          <w:ilvl w:val="0"/>
          <w:numId w:val="1"/>
        </w:numPr>
      </w:pPr>
      <w:r>
        <w:t xml:space="preserve">Make audio and video recordings of your school performing the work. These recording can be </w:t>
      </w:r>
      <w:r w:rsidR="00250556">
        <w:t xml:space="preserve">sold </w:t>
      </w:r>
      <w:r w:rsidR="00250556" w:rsidRPr="001C6F9E">
        <w:rPr>
          <w:u w:val="single"/>
        </w:rPr>
        <w:t>within your school community</w:t>
      </w:r>
      <w:r w:rsidR="00250556">
        <w:t xml:space="preserve"> for </w:t>
      </w:r>
      <w:r w:rsidR="002A56DC">
        <w:t xml:space="preserve">school </w:t>
      </w:r>
      <w:r w:rsidR="00250556">
        <w:t>fundraising purposes</w:t>
      </w:r>
      <w:r w:rsidR="00236BE6">
        <w:t xml:space="preserve">. </w:t>
      </w:r>
    </w:p>
    <w:p w14:paraId="6520FF5A" w14:textId="4B0D558E" w:rsidR="00250556" w:rsidRDefault="00236BE6" w:rsidP="00426FC1">
      <w:pPr>
        <w:pStyle w:val="ListParagraph"/>
        <w:numPr>
          <w:ilvl w:val="0"/>
          <w:numId w:val="1"/>
        </w:numPr>
      </w:pPr>
      <w:r>
        <w:t xml:space="preserve">Use the </w:t>
      </w:r>
      <w:r w:rsidR="0048248E">
        <w:t>Kiwiana</w:t>
      </w:r>
      <w:r>
        <w:t xml:space="preserve"> </w:t>
      </w:r>
      <w:r w:rsidR="0048248E">
        <w:t>c</w:t>
      </w:r>
      <w:r>
        <w:t>over design in promotion and performances</w:t>
      </w:r>
      <w:r w:rsidR="004C20C9">
        <w:t>.</w:t>
      </w:r>
    </w:p>
    <w:p w14:paraId="71DE5DDB" w14:textId="77777777" w:rsidR="00250556" w:rsidRDefault="00250556" w:rsidP="00250556"/>
    <w:p w14:paraId="361FB258" w14:textId="77777777" w:rsidR="00250556" w:rsidRDefault="00250556" w:rsidP="00236BE6">
      <w:pPr>
        <w:pStyle w:val="Heading2"/>
      </w:pPr>
      <w:r>
        <w:t xml:space="preserve">Restrictions </w:t>
      </w:r>
    </w:p>
    <w:p w14:paraId="04DCE80D" w14:textId="06115FB9" w:rsidR="00250556" w:rsidRDefault="00250556" w:rsidP="00236BE6">
      <w:pPr>
        <w:pStyle w:val="ListParagraph"/>
        <w:numPr>
          <w:ilvl w:val="0"/>
          <w:numId w:val="2"/>
        </w:numPr>
      </w:pPr>
      <w:r>
        <w:t>The name of the author (Dr Dav</w:t>
      </w:r>
      <w:r w:rsidR="008D5193">
        <w:t>id</w:t>
      </w:r>
      <w:r>
        <w:t xml:space="preserve"> McMillan) and the School Musicals logo must appear in all programmes, posters</w:t>
      </w:r>
      <w:r w:rsidR="004C20C9">
        <w:t>,</w:t>
      </w:r>
      <w:r>
        <w:t xml:space="preserve"> and advertising.</w:t>
      </w:r>
    </w:p>
    <w:p w14:paraId="08D9E6E6" w14:textId="2EDBD936" w:rsidR="00250556" w:rsidRDefault="00250556" w:rsidP="00236BE6">
      <w:pPr>
        <w:pStyle w:val="ListParagraph"/>
        <w:numPr>
          <w:ilvl w:val="0"/>
          <w:numId w:val="2"/>
        </w:numPr>
      </w:pPr>
      <w:r>
        <w:t>No changes or omissions can be made to the title, characters, script</w:t>
      </w:r>
      <w:r w:rsidR="00236BE6">
        <w:t>,</w:t>
      </w:r>
      <w:r>
        <w:t xml:space="preserve"> or songs, without the prior written consent from the author</w:t>
      </w:r>
      <w:r w:rsidR="001C6F9E">
        <w:t xml:space="preserve"> (Dr Dav</w:t>
      </w:r>
      <w:r w:rsidR="008D5193">
        <w:t>id</w:t>
      </w:r>
      <w:r w:rsidR="001C6F9E">
        <w:t xml:space="preserve"> McMillan)</w:t>
      </w:r>
      <w:r>
        <w:t xml:space="preserve">. </w:t>
      </w:r>
    </w:p>
    <w:p w14:paraId="77E0823A" w14:textId="6063F223" w:rsidR="00EE265B" w:rsidRDefault="00250556" w:rsidP="00236BE6">
      <w:pPr>
        <w:pStyle w:val="ListParagraph"/>
        <w:numPr>
          <w:ilvl w:val="0"/>
          <w:numId w:val="2"/>
        </w:numPr>
      </w:pPr>
      <w:r>
        <w:t>The musical and songs are fully protected by the Copyright Act</w:t>
      </w:r>
      <w:r w:rsidR="0048248E">
        <w:t>,</w:t>
      </w:r>
      <w:r>
        <w:t xml:space="preserve"> and all </w:t>
      </w:r>
      <w:r w:rsidR="00236BE6">
        <w:t>rights are</w:t>
      </w:r>
      <w:r>
        <w:t xml:space="preserve"> strictly reserved</w:t>
      </w:r>
      <w:r w:rsidR="002A56DC">
        <w:t>.</w:t>
      </w:r>
    </w:p>
    <w:p w14:paraId="3B34DBCD" w14:textId="62EF4228" w:rsidR="002A56DC" w:rsidRDefault="00236BE6" w:rsidP="00236BE6">
      <w:pPr>
        <w:pStyle w:val="ListParagraph"/>
        <w:numPr>
          <w:ilvl w:val="0"/>
          <w:numId w:val="2"/>
        </w:numPr>
      </w:pPr>
      <w:r>
        <w:t xml:space="preserve">With the specific exception of </w:t>
      </w:r>
      <w:r w:rsidR="004C20C9">
        <w:t>the licensee</w:t>
      </w:r>
      <w:r>
        <w:t xml:space="preserve"> school’s website, n</w:t>
      </w:r>
      <w:r w:rsidR="002A56DC">
        <w:t>o recordings can be posted on an open online portal (e.g.</w:t>
      </w:r>
      <w:r w:rsidR="00E2405A">
        <w:t>,</w:t>
      </w:r>
      <w:r w:rsidR="002A56DC">
        <w:t xml:space="preserve"> Spotify, </w:t>
      </w:r>
      <w:r w:rsidR="004C20C9">
        <w:t>YouTube etc</w:t>
      </w:r>
      <w:r w:rsidR="002A56DC">
        <w:t>)</w:t>
      </w:r>
      <w:r w:rsidR="001C6F9E">
        <w:t xml:space="preserve"> without written approval of the copyright owner (Dr Dav</w:t>
      </w:r>
      <w:r w:rsidR="008D5193">
        <w:t>id</w:t>
      </w:r>
      <w:r w:rsidR="001C6F9E">
        <w:t xml:space="preserve"> McMillan).</w:t>
      </w:r>
    </w:p>
    <w:p w14:paraId="7FAB4E02" w14:textId="77777777" w:rsidR="001C6F9E" w:rsidRDefault="001C6F9E" w:rsidP="00F07812">
      <w:pPr>
        <w:pStyle w:val="ListParagraph"/>
      </w:pPr>
    </w:p>
    <w:p w14:paraId="7560B3C3" w14:textId="36547046" w:rsidR="00250556" w:rsidRPr="00426FC1" w:rsidRDefault="00E2405A" w:rsidP="00E2405A">
      <w:pPr>
        <w:pStyle w:val="ListParagraph"/>
      </w:pPr>
      <w:r w:rsidRPr="001C6F9E">
        <w:rPr>
          <w:sz w:val="18"/>
          <w:szCs w:val="18"/>
        </w:rPr>
        <w:t xml:space="preserve"> </w:t>
      </w:r>
    </w:p>
    <w:sectPr w:rsidR="00250556" w:rsidRPr="00426F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A8DB" w14:textId="77777777" w:rsidR="00282DCD" w:rsidRDefault="00282DCD" w:rsidP="003C128C">
      <w:pPr>
        <w:spacing w:after="0" w:line="240" w:lineRule="auto"/>
      </w:pPr>
      <w:r>
        <w:separator/>
      </w:r>
    </w:p>
  </w:endnote>
  <w:endnote w:type="continuationSeparator" w:id="0">
    <w:p w14:paraId="6C69AB8E" w14:textId="77777777" w:rsidR="00282DCD" w:rsidRDefault="00282DCD" w:rsidP="003C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1E71" w14:textId="77777777" w:rsidR="00282DCD" w:rsidRDefault="00282DCD" w:rsidP="003C128C">
      <w:pPr>
        <w:spacing w:after="0" w:line="240" w:lineRule="auto"/>
      </w:pPr>
      <w:r>
        <w:separator/>
      </w:r>
    </w:p>
  </w:footnote>
  <w:footnote w:type="continuationSeparator" w:id="0">
    <w:p w14:paraId="3C0E4520" w14:textId="77777777" w:rsidR="00282DCD" w:rsidRDefault="00282DCD" w:rsidP="003C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3D7B" w14:textId="004049ED" w:rsidR="003C128C" w:rsidRDefault="00F07812" w:rsidP="003C128C">
    <w:pPr>
      <w:pStyle w:val="Header"/>
      <w:jc w:val="center"/>
    </w:pPr>
    <w:r>
      <w:rPr>
        <w:noProof/>
      </w:rPr>
      <w:drawing>
        <wp:inline distT="0" distB="0" distL="0" distR="0" wp14:anchorId="3D60B47B" wp14:editId="307B5F28">
          <wp:extent cx="934515" cy="705079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944" cy="712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A8A0C1" w14:textId="77777777" w:rsidR="003C128C" w:rsidRDefault="003C1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B16"/>
    <w:multiLevelType w:val="hybridMultilevel"/>
    <w:tmpl w:val="478054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27107"/>
    <w:multiLevelType w:val="hybridMultilevel"/>
    <w:tmpl w:val="6FFE0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C4E59"/>
    <w:multiLevelType w:val="hybridMultilevel"/>
    <w:tmpl w:val="FC3643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36D22"/>
    <w:multiLevelType w:val="hybridMultilevel"/>
    <w:tmpl w:val="4B8A3C22"/>
    <w:lvl w:ilvl="0" w:tplc="1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20108">
    <w:abstractNumId w:val="0"/>
  </w:num>
  <w:num w:numId="2" w16cid:durableId="55129264">
    <w:abstractNumId w:val="2"/>
  </w:num>
  <w:num w:numId="3" w16cid:durableId="471755548">
    <w:abstractNumId w:val="3"/>
  </w:num>
  <w:num w:numId="4" w16cid:durableId="1052773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1"/>
    <w:rsid w:val="000474EC"/>
    <w:rsid w:val="000918D1"/>
    <w:rsid w:val="001A1429"/>
    <w:rsid w:val="001C6F9E"/>
    <w:rsid w:val="00236BE6"/>
    <w:rsid w:val="00250556"/>
    <w:rsid w:val="00282DCD"/>
    <w:rsid w:val="002A1B48"/>
    <w:rsid w:val="002A56DC"/>
    <w:rsid w:val="00357D95"/>
    <w:rsid w:val="003862A3"/>
    <w:rsid w:val="003C128C"/>
    <w:rsid w:val="00426FC1"/>
    <w:rsid w:val="0048248E"/>
    <w:rsid w:val="00485107"/>
    <w:rsid w:val="004C20C9"/>
    <w:rsid w:val="00550580"/>
    <w:rsid w:val="007317AA"/>
    <w:rsid w:val="007608A9"/>
    <w:rsid w:val="008033B8"/>
    <w:rsid w:val="008D0FB0"/>
    <w:rsid w:val="008D5193"/>
    <w:rsid w:val="00A23171"/>
    <w:rsid w:val="00A72F2C"/>
    <w:rsid w:val="00B946C8"/>
    <w:rsid w:val="00BC50C1"/>
    <w:rsid w:val="00C13EB0"/>
    <w:rsid w:val="00C516A5"/>
    <w:rsid w:val="00CA7543"/>
    <w:rsid w:val="00E2405A"/>
    <w:rsid w:val="00E24A42"/>
    <w:rsid w:val="00EE265B"/>
    <w:rsid w:val="00F0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3C157"/>
  <w15:docId w15:val="{84CC7F63-B328-4A79-AFB7-1612AEDD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6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56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A23171"/>
    <w:rPr>
      <w:b/>
      <w:bCs/>
    </w:rPr>
  </w:style>
  <w:style w:type="paragraph" w:styleId="ListParagraph">
    <w:name w:val="List Paragraph"/>
    <w:basedOn w:val="Normal"/>
    <w:uiPriority w:val="34"/>
    <w:qFormat/>
    <w:rsid w:val="00426FC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56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56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240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0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1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8C"/>
  </w:style>
  <w:style w:type="paragraph" w:styleId="Footer">
    <w:name w:val="footer"/>
    <w:basedOn w:val="Normal"/>
    <w:link w:val="FooterChar"/>
    <w:uiPriority w:val="99"/>
    <w:unhideWhenUsed/>
    <w:rsid w:val="003C12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McMillan</dc:creator>
  <cp:keywords/>
  <dc:description/>
  <cp:lastModifiedBy>Lynley McMillan</cp:lastModifiedBy>
  <cp:revision>2</cp:revision>
  <cp:lastPrinted>2025-09-21T22:05:00Z</cp:lastPrinted>
  <dcterms:created xsi:type="dcterms:W3CDTF">2025-09-22T04:24:00Z</dcterms:created>
  <dcterms:modified xsi:type="dcterms:W3CDTF">2025-09-22T04:24:00Z</dcterms:modified>
</cp:coreProperties>
</file>